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371"/>
      </w:tblGrid>
      <w:tr w:rsidR="006F740B" w:rsidRPr="00F73A20" w14:paraId="249618AF" w14:textId="77777777" w:rsidTr="006D4819">
        <w:tc>
          <w:tcPr>
            <w:tcW w:w="3085" w:type="dxa"/>
          </w:tcPr>
          <w:p w14:paraId="787CC9DE" w14:textId="77777777" w:rsidR="006F740B" w:rsidRPr="00691D04" w:rsidRDefault="00E81ADD">
            <w:pPr>
              <w:rPr>
                <w:rFonts w:ascii="Myriad Pro" w:hAnsi="Myriad Pro"/>
                <w:sz w:val="14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3B4D595" wp14:editId="3B727E2F">
                  <wp:extent cx="1821815" cy="3206750"/>
                  <wp:effectExtent l="0" t="0" r="698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815" cy="320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593A6A" w14:textId="5422D035" w:rsidR="006F740B" w:rsidRDefault="00C36800" w:rsidP="00E81ADD">
            <w:pPr>
              <w:jc w:val="center"/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9A6AAD" wp14:editId="2B7461F1">
                      <wp:simplePos x="0" y="0"/>
                      <wp:positionH relativeFrom="column">
                        <wp:posOffset>753889</wp:posOffset>
                      </wp:positionH>
                      <wp:positionV relativeFrom="page">
                        <wp:posOffset>6544079</wp:posOffset>
                      </wp:positionV>
                      <wp:extent cx="299022" cy="117008"/>
                      <wp:effectExtent l="0" t="0" r="6350" b="0"/>
                      <wp:wrapNone/>
                      <wp:docPr id="7" name="Pole tekstow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22" cy="1170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DBC5D4" w14:textId="279E483F" w:rsidR="00C36800" w:rsidRPr="00C36800" w:rsidRDefault="00C36800" w:rsidP="00C36800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3"/>
                                    </w:rPr>
                                    <w:t>Obr. 3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A6A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7" o:spid="_x0000_s1026" type="#_x0000_t202" style="position:absolute;left:0;text-align:left;margin-left:59.35pt;margin-top:515.3pt;width:23.55pt;height: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" stroked="f">
                      <v:textbox inset=".5mm,0,.5mm,0">
                        <w:txbxContent>
                          <w:p w14:paraId="57DBC5D4" w14:textId="279E483F" w:rsidR="00C36800" w:rsidRPr="00C36800" w:rsidRDefault="00C36800" w:rsidP="00C36800">
                            <w:pPr>
                              <w:spacing w:after="0"/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3"/>
                              </w:rPr>
                              <w:t>Obr. 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137008" wp14:editId="5C7BDA5F">
                      <wp:simplePos x="0" y="0"/>
                      <wp:positionH relativeFrom="column">
                        <wp:posOffset>776482</wp:posOffset>
                      </wp:positionH>
                      <wp:positionV relativeFrom="page">
                        <wp:posOffset>5435357</wp:posOffset>
                      </wp:positionV>
                      <wp:extent cx="299022" cy="117008"/>
                      <wp:effectExtent l="0" t="0" r="6350" b="0"/>
                      <wp:wrapNone/>
                      <wp:docPr id="5" name="Pole tekstow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22" cy="1170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074367" w14:textId="2D654ADC" w:rsidR="00C36800" w:rsidRPr="00C36800" w:rsidRDefault="00C36800" w:rsidP="00C36800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3"/>
                                    </w:rPr>
                                    <w:t xml:space="preserve">Obr.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3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37008" id="Pole tekstowe 5" o:spid="_x0000_s1027" type="#_x0000_t202" style="position:absolute;left:0;text-align:left;margin-left:61.15pt;margin-top:428pt;width:23.55pt;height: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" stroked="f">
                      <v:textbox inset=".5mm,0,.5mm,0">
                        <w:txbxContent>
                          <w:p w14:paraId="1B074367" w14:textId="2D654ADC" w:rsidR="00C36800" w:rsidRPr="00C36800" w:rsidRDefault="00C36800" w:rsidP="00C36800">
                            <w:pPr>
                              <w:spacing w:after="0"/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3"/>
                              </w:rPr>
                              <w:t xml:space="preserve">Obr.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3"/>
                              </w:rPr>
                              <w:t>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439A0C" wp14:editId="332B158E">
                      <wp:simplePos x="0" y="0"/>
                      <wp:positionH relativeFrom="column">
                        <wp:posOffset>816433</wp:posOffset>
                      </wp:positionH>
                      <wp:positionV relativeFrom="page">
                        <wp:posOffset>4287903</wp:posOffset>
                      </wp:positionV>
                      <wp:extent cx="299022" cy="117008"/>
                      <wp:effectExtent l="0" t="0" r="6350" b="0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22" cy="11700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7980F8" w14:textId="16E6B9D0" w:rsidR="00C36800" w:rsidRPr="00C36800" w:rsidRDefault="00C36800" w:rsidP="00C36800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3"/>
                                    </w:rPr>
                                    <w:t xml:space="preserve">Obr.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3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39A0C" id="Pole tekstowe 6" o:spid="_x0000_s1028" type="#_x0000_t202" style="position:absolute;left:0;text-align:left;margin-left:64.3pt;margin-top:337.65pt;width:23.55pt;height: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" stroked="f">
                      <v:textbox inset=".5mm,0,.5mm,0">
                        <w:txbxContent>
                          <w:p w14:paraId="697980F8" w14:textId="16E6B9D0" w:rsidR="00C36800" w:rsidRPr="00C36800" w:rsidRDefault="00C36800" w:rsidP="00C36800">
                            <w:pPr>
                              <w:spacing w:after="0"/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3"/>
                              </w:rPr>
                              <w:t xml:space="preserve">Obr.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3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25FAEBC" wp14:editId="1BBF3E16">
                  <wp:extent cx="1035050" cy="4343151"/>
                  <wp:effectExtent l="0" t="0" r="0" b="63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287" cy="434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2DC96" w14:textId="77777777" w:rsidR="00E81ADD" w:rsidRDefault="00E81ADD">
            <w:pPr>
              <w:rPr>
                <w:rFonts w:ascii="Myriad Pro" w:hAnsi="Myriad Pro"/>
                <w:sz w:val="14"/>
                <w:szCs w:val="18"/>
              </w:rPr>
            </w:pPr>
          </w:p>
          <w:p w14:paraId="278CF31A" w14:textId="77777777" w:rsidR="00C36800" w:rsidRDefault="00C36800" w:rsidP="00C36800">
            <w:pPr>
              <w:ind w:left="567" w:right="599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b/>
                <w:color w:val="000000"/>
                <w:sz w:val="13"/>
              </w:rPr>
              <w:t>BABYLISS SARL</w:t>
            </w:r>
          </w:p>
          <w:p w14:paraId="6556F4E6" w14:textId="77777777" w:rsidR="00C36800" w:rsidRDefault="00C36800" w:rsidP="00C36800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>99 avenue Aristide Briand</w:t>
            </w:r>
          </w:p>
          <w:p w14:paraId="53FE0E32" w14:textId="77777777" w:rsidR="00C36800" w:rsidRDefault="00C36800" w:rsidP="00C36800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>92120 Montrouge - Francúzsko</w:t>
            </w:r>
          </w:p>
          <w:p w14:paraId="3C75256F" w14:textId="54736A8E" w:rsidR="00C36800" w:rsidRPr="00691D04" w:rsidRDefault="00C36800" w:rsidP="00C36800">
            <w:pPr>
              <w:jc w:val="center"/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3"/>
              </w:rPr>
              <w:t>www.babyliss.com</w:t>
            </w:r>
          </w:p>
        </w:tc>
        <w:tc>
          <w:tcPr>
            <w:tcW w:w="7371" w:type="dxa"/>
          </w:tcPr>
          <w:p w14:paraId="7529DCFA" w14:textId="77777777" w:rsidR="00E81ADD" w:rsidRPr="00E81ADD" w:rsidRDefault="00E81ADD" w:rsidP="00E81A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STROJČEK NA VLASY</w:t>
            </w:r>
          </w:p>
          <w:p w14:paraId="620F51DD" w14:textId="77777777" w:rsidR="00E81ADD" w:rsidRPr="00E81ADD" w:rsidRDefault="00E81ADD" w:rsidP="00E81A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E986E</w:t>
            </w:r>
          </w:p>
          <w:p w14:paraId="00C46C9F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Pred použitím zariadenia si pozorne prečítajte bezpečnostné pokyny.</w:t>
            </w:r>
          </w:p>
          <w:p w14:paraId="0A87C15E" w14:textId="77777777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0"/>
              <w:gridCol w:w="3570"/>
            </w:tblGrid>
            <w:tr w:rsidR="00E81ADD" w14:paraId="11E81AE0" w14:textId="77777777" w:rsidTr="00E81ADD">
              <w:tc>
                <w:tcPr>
                  <w:tcW w:w="3570" w:type="dxa"/>
                </w:tcPr>
                <w:p w14:paraId="1511F012" w14:textId="77777777" w:rsidR="00E81ADD" w:rsidRDefault="00E81ADD" w:rsidP="00E81ADD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Adaptér</w:t>
                  </w:r>
                </w:p>
              </w:tc>
              <w:tc>
                <w:tcPr>
                  <w:tcW w:w="3570" w:type="dxa"/>
                </w:tcPr>
                <w:p w14:paraId="6C339500" w14:textId="77777777" w:rsidR="00E81ADD" w:rsidRDefault="00E81ADD" w:rsidP="00E81ADD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CA78</w:t>
                  </w:r>
                </w:p>
              </w:tc>
            </w:tr>
          </w:tbl>
          <w:p w14:paraId="105BB49B" w14:textId="77777777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92C5EC0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DÔLEŽITÉ INFORMÁCIE O LI-ION BATÉRIÁCH V TOMTO ZARIADENÍ</w:t>
            </w:r>
          </w:p>
          <w:p w14:paraId="263BA752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Aby sa zachovala optimálna kapacita nabíjateľných batérií, zastrihávač by sa mal každých 6 mesiacov úplne vybiť a potom 3 hodín nabíjať.</w:t>
            </w:r>
          </w:p>
          <w:p w14:paraId="598EB7C6" w14:textId="77777777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32D0F9B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NABÍJANIE ZARIADENIA</w:t>
            </w:r>
          </w:p>
          <w:p w14:paraId="02BC7DA3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1. Zasuňte zástrčku do zariadenia a pripojte adaptér. Pred prvým použitím zariadenia ho nabíjajte 5 hodín. Skontrolujte, či je vypínač na spotrebiči v polohe OFF.</w:t>
            </w:r>
          </w:p>
          <w:p w14:paraId="142C7EE7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2. Skontrolujte, či svieti kontrolka nabíjania.</w:t>
            </w:r>
          </w:p>
          <w:p w14:paraId="0A0D2F9A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3. Plné nabitie umožňuje používať zariadenie minimálne 160 minút.</w:t>
            </w:r>
          </w:p>
          <w:p w14:paraId="36E7DC98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4. Trvanie nasledujúcich poplatkov je 3 hodiny.</w:t>
            </w:r>
          </w:p>
          <w:p w14:paraId="78068F27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5. Systém rýchleho nabíjania: 20 minút nabíjania = 20 minút používania.</w:t>
            </w:r>
          </w:p>
          <w:p w14:paraId="2EAEC680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201F5BE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SIEŤOVÁ PREVÁDZKA</w:t>
            </w:r>
          </w:p>
          <w:p w14:paraId="203D3A50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Pripojte spotrebič k elektrickej sieti, počkajte 1 minútu a zapnite ho do polohy ON.</w:t>
            </w:r>
          </w:p>
          <w:p w14:paraId="67F2E30F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DÔLEŽITÉ! Používajte iba adaptér dodaný so zariadením.</w:t>
            </w:r>
          </w:p>
          <w:p w14:paraId="6BFD98AE" w14:textId="77777777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AD72A11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PRÍPRAVA</w:t>
            </w:r>
          </w:p>
          <w:p w14:paraId="2B75CCE2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Pred použitím sa uistite, že sú čepele čisté.</w:t>
            </w:r>
          </w:p>
          <w:p w14:paraId="6141B392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Strojček používajte prednostne na čisté, suché a úplne rozstrapatené vlasy.</w:t>
            </w:r>
          </w:p>
          <w:p w14:paraId="3092CE18" w14:textId="52E47F71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AF93155" w14:textId="5056109D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POUŽÍVANIE NÁSTAVCOV</w:t>
            </w:r>
          </w:p>
          <w:p w14:paraId="14E64FB7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Tento strojček sa dodáva s 8 nástavcami. Pred zapnutím strojčeka vždy nastavte nástavec a na výmenu nástavca vypnite.</w:t>
            </w:r>
          </w:p>
          <w:p w14:paraId="628CDE0B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Najprv nasaďte nástavec na zuby strojčeka a potom stlačte zadnú časť nástavca, kým nezacvakne (obr. 1).</w:t>
            </w:r>
          </w:p>
          <w:p w14:paraId="512F3F89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Ak ho chcete vybrať, najprv odpojte zadnú časť nástavca a potom ho zdvihnite (obr. 2).</w:t>
            </w:r>
          </w:p>
          <w:p w14:paraId="1CA5480F" w14:textId="77777777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BCA2066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KOLIESKO NA JEMNÉ NASTAVENIE</w:t>
            </w:r>
          </w:p>
          <w:p w14:paraId="64499E54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Päťpolohový rotačný kotúč umožňuje profesionálne dokončovacie práce a dokonalé odstupňovanie postupnou zmenou dĺžky strihu,</w:t>
            </w:r>
          </w:p>
          <w:p w14:paraId="774BDBF9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s nástavcom alebo bez neho.</w:t>
            </w:r>
          </w:p>
          <w:p w14:paraId="3442C908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Ak chcete zvýšiť výšku strihu, otočte gombíkom doprava.</w:t>
            </w:r>
          </w:p>
          <w:p w14:paraId="01270F34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Ak chcete znížiť výšku strihu, otočte gombíkom doľava.</w:t>
            </w:r>
          </w:p>
          <w:p w14:paraId="527EE274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Upozornenie</w:t>
            </w:r>
            <w:r>
              <w:rPr>
                <w:sz w:val="20"/>
              </w:rPr>
              <w:t>: Pred nasadením čepelí nastavte koliesko nastavenia výšky na maximum (3,0).</w:t>
            </w:r>
          </w:p>
          <w:p w14:paraId="68C26E8E" w14:textId="77777777" w:rsid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61830E8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ÚDRŽBA</w:t>
            </w:r>
          </w:p>
          <w:p w14:paraId="6918D64C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Na zabezpečenie optimálneho výkonu je potrebné prístroj po každom použití vyčistiť.</w:t>
            </w:r>
          </w:p>
          <w:p w14:paraId="78E20D47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Vypnite spotrebič a odpojte ho od elektrickej siete.</w:t>
            </w:r>
          </w:p>
          <w:p w14:paraId="13245DAC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Odstráňte všetky nástavce. Pred uskladnením alebo použitím opláchnite nástavec pod tečúcou vodou a úplne ho vysušte.</w:t>
            </w:r>
          </w:p>
          <w:p w14:paraId="752A5324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3C48D1A" w14:textId="77777777" w:rsidR="00E81ADD" w:rsidRPr="00E81ADD" w:rsidRDefault="00E81ADD" w:rsidP="00E81ADD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ODNÍMATEĽNÉ ČEPELE</w:t>
            </w:r>
          </w:p>
          <w:p w14:paraId="5666168E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Čepele zastrihávačov BaByliss sa dajú na jednoduché čistenie vybrať.</w:t>
            </w:r>
          </w:p>
          <w:p w14:paraId="257C2605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Uistite sa, že je strojček vypnutý, a vyberte nástavec.</w:t>
            </w:r>
          </w:p>
          <w:p w14:paraId="26CB5EE4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Držte strojček s čepeľami hore a odpojte ich stlačením pod špičkami čepelí (obr. 3).</w:t>
            </w:r>
          </w:p>
          <w:p w14:paraId="630418D5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Čepele dôkladne vyčistite čistiacou kefkou, aby ste odstránili vlasy.</w:t>
            </w:r>
          </w:p>
          <w:p w14:paraId="2F399293" w14:textId="77777777" w:rsidR="00E81ADD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• Opláchnite čepele pod vodou bez ponorenia zariadenia. Po vyčistení čepelí strojček zapnite a na čepele naneste niekoľko kvapiek oleja. Dodávaný olej bol vyvinutý</w:t>
            </w:r>
          </w:p>
          <w:p w14:paraId="4EB8DA28" w14:textId="77777777" w:rsidR="00DC3838" w:rsidRPr="00E81ADD" w:rsidRDefault="00E81ADD" w:rsidP="00E81AD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špeciálne pre strojčeky a neodparuje sa ani nespomaľuje čepele strojčeka.</w:t>
            </w:r>
          </w:p>
        </w:tc>
      </w:tr>
    </w:tbl>
    <w:p w14:paraId="2D3DB77C" w14:textId="77777777" w:rsidR="00D632AC" w:rsidRPr="00691D04" w:rsidRDefault="00D632AC">
      <w:pPr>
        <w:rPr>
          <w:sz w:val="14"/>
          <w:szCs w:val="18"/>
        </w:rPr>
      </w:pPr>
    </w:p>
    <w:sectPr w:rsidR="00D632AC" w:rsidRPr="00691D04" w:rsidSect="00E81AD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67946" w14:textId="77777777" w:rsidR="006F740B" w:rsidRDefault="006F740B" w:rsidP="006F740B">
      <w:pPr>
        <w:spacing w:after="0" w:line="240" w:lineRule="auto"/>
      </w:pPr>
      <w:r>
        <w:separator/>
      </w:r>
    </w:p>
  </w:endnote>
  <w:endnote w:type="continuationSeparator" w:id="0">
    <w:p w14:paraId="65473E33" w14:textId="77777777" w:rsidR="006F740B" w:rsidRDefault="006F740B" w:rsidP="006F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554" w14:textId="5E513D07" w:rsidR="00CD2C9F" w:rsidRPr="00CD2C9F" w:rsidRDefault="00CD2C9F" w:rsidP="00CD2C9F">
    <w:pPr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pPr>
    <w:r w:rsidRPr="00CD2C9F"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  <w:t>IB060721</w:t>
    </w:r>
  </w:p>
  <w:p w14:paraId="3A20EEAE" w14:textId="26CE95B0" w:rsidR="00CD2C9F" w:rsidRDefault="00CD2C9F">
    <w:pPr>
      <w:pStyle w:val="Pieddepage"/>
    </w:pPr>
  </w:p>
  <w:p w14:paraId="5E8900E8" w14:textId="77777777" w:rsidR="00CD2C9F" w:rsidRDefault="00CD2C9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DE58E" w14:textId="77777777" w:rsidR="006F740B" w:rsidRDefault="006F740B" w:rsidP="006F740B">
      <w:pPr>
        <w:spacing w:after="0" w:line="240" w:lineRule="auto"/>
      </w:pPr>
      <w:r>
        <w:separator/>
      </w:r>
    </w:p>
  </w:footnote>
  <w:footnote w:type="continuationSeparator" w:id="0">
    <w:p w14:paraId="1ABD20FA" w14:textId="77777777" w:rsidR="006F740B" w:rsidRDefault="006F740B" w:rsidP="006F7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7AE"/>
    <w:rsid w:val="00160AD5"/>
    <w:rsid w:val="002047AE"/>
    <w:rsid w:val="00255E5F"/>
    <w:rsid w:val="002B2298"/>
    <w:rsid w:val="004C3731"/>
    <w:rsid w:val="004C7F69"/>
    <w:rsid w:val="00507397"/>
    <w:rsid w:val="00521B69"/>
    <w:rsid w:val="005B7056"/>
    <w:rsid w:val="006130E7"/>
    <w:rsid w:val="0064351E"/>
    <w:rsid w:val="00676AD3"/>
    <w:rsid w:val="0069058A"/>
    <w:rsid w:val="00691D04"/>
    <w:rsid w:val="006D4819"/>
    <w:rsid w:val="006F740B"/>
    <w:rsid w:val="007F7621"/>
    <w:rsid w:val="008D414B"/>
    <w:rsid w:val="00905EAC"/>
    <w:rsid w:val="009C5C3C"/>
    <w:rsid w:val="009E2F17"/>
    <w:rsid w:val="009E3C34"/>
    <w:rsid w:val="00A34DE3"/>
    <w:rsid w:val="00B0329B"/>
    <w:rsid w:val="00BC77A9"/>
    <w:rsid w:val="00C0105F"/>
    <w:rsid w:val="00C2648B"/>
    <w:rsid w:val="00C36800"/>
    <w:rsid w:val="00CD2C9F"/>
    <w:rsid w:val="00CD2DDD"/>
    <w:rsid w:val="00CE0540"/>
    <w:rsid w:val="00D632AC"/>
    <w:rsid w:val="00DC3838"/>
    <w:rsid w:val="00E432FA"/>
    <w:rsid w:val="00E508C7"/>
    <w:rsid w:val="00E81ADD"/>
    <w:rsid w:val="00EF430D"/>
    <w:rsid w:val="00F15B6E"/>
    <w:rsid w:val="00F36BE1"/>
    <w:rsid w:val="00F73A20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A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0B"/>
    <w:rPr>
      <w:lang w:eastAsia="ro-RO" w:bidi="ro-R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En-tteCar">
    <w:name w:val="En-tête Car"/>
    <w:basedOn w:val="Policepardfaut"/>
    <w:link w:val="En-tte"/>
    <w:uiPriority w:val="99"/>
    <w:rsid w:val="006F740B"/>
  </w:style>
  <w:style w:type="paragraph" w:styleId="Pieddepage">
    <w:name w:val="footer"/>
    <w:basedOn w:val="Normal"/>
    <w:link w:val="Pieddepag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F740B"/>
  </w:style>
  <w:style w:type="paragraph" w:styleId="Textedebulles">
    <w:name w:val="Balloon Text"/>
    <w:basedOn w:val="Normal"/>
    <w:link w:val="TextedebullesCar"/>
    <w:uiPriority w:val="99"/>
    <w:semiHidden/>
    <w:unhideWhenUsed/>
    <w:rsid w:val="006F740B"/>
    <w:pPr>
      <w:spacing w:after="0" w:line="240" w:lineRule="auto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740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F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2022-12-16T15:18:00Z</dcterms:created>
  <dcterms:modified xsi:type="dcterms:W3CDTF">2023-01-10T08:53:00Z</dcterms:modified>
</cp:coreProperties>
</file>