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6435"/>
      </w:tblGrid>
      <w:tr w:rsidR="006F740B" w:rsidRPr="00F73A20" w14:paraId="1CAB2250" w14:textId="77777777" w:rsidTr="00463B12">
        <w:trPr>
          <w:trHeight w:val="14041"/>
        </w:trPr>
        <w:tc>
          <w:tcPr>
            <w:tcW w:w="3652" w:type="dxa"/>
          </w:tcPr>
          <w:p w14:paraId="3C6584E8" w14:textId="2956FE8C" w:rsidR="006F740B" w:rsidRPr="00691D04" w:rsidRDefault="00DF31C3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0ED69F" wp14:editId="44958046">
                      <wp:simplePos x="0" y="0"/>
                      <wp:positionH relativeFrom="column">
                        <wp:posOffset>283296</wp:posOffset>
                      </wp:positionH>
                      <wp:positionV relativeFrom="page">
                        <wp:posOffset>5096519</wp:posOffset>
                      </wp:positionV>
                      <wp:extent cx="987327" cy="192202"/>
                      <wp:effectExtent l="0" t="0" r="3810" b="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327" cy="1922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4C5725" w14:textId="77777777" w:rsidR="00DF31C3" w:rsidRPr="00DF31C3" w:rsidRDefault="00DF31C3" w:rsidP="00DF31C3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9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ED6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6" type="#_x0000_t202" style="position:absolute;margin-left:22.3pt;margin-top:401.3pt;width:77.7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" stroked="f">
                      <v:textbox inset=".5mm,.5mm,.5mm,.5mm">
                        <w:txbxContent>
                          <w:p w14:paraId="3B4C5725" w14:textId="77777777" w:rsidR="00DF31C3" w:rsidRPr="00DF31C3" w:rsidRDefault="00DF31C3" w:rsidP="00DF31C3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9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9519808" wp14:editId="2A424FFC">
                  <wp:extent cx="2676525" cy="625792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625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87A85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637109AB" w14:textId="2ADADCD7" w:rsidR="00E81ADD" w:rsidRDefault="00E81ADD">
            <w:pPr>
              <w:rPr>
                <w:rFonts w:ascii="Myriad Pro" w:hAnsi="Myriad Pro"/>
                <w:sz w:val="14"/>
                <w:szCs w:val="18"/>
              </w:rPr>
            </w:pPr>
          </w:p>
          <w:p w14:paraId="31432BA7" w14:textId="77777777" w:rsidR="00DF31C3" w:rsidRDefault="00DF31C3" w:rsidP="00DF31C3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78EE83C6" w14:textId="77777777" w:rsidR="00DF31C3" w:rsidRDefault="00DF31C3" w:rsidP="00DF31C3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99 avenue Aristide Briand</w:t>
            </w:r>
          </w:p>
          <w:p w14:paraId="71424886" w14:textId="77777777" w:rsidR="00DF31C3" w:rsidRDefault="00DF31C3" w:rsidP="00DF31C3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 xml:space="preserve">92120 Montrouge </w:t>
            </w:r>
          </w:p>
          <w:p w14:paraId="16E537CA" w14:textId="77777777" w:rsidR="00DF31C3" w:rsidRDefault="00DF31C3" w:rsidP="00DF31C3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Francúzsko</w:t>
            </w:r>
          </w:p>
          <w:p w14:paraId="729A04A4" w14:textId="77777777" w:rsidR="00DF31C3" w:rsidRDefault="00DF31C3" w:rsidP="00DF31C3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fr-FR"/>
              </w:rPr>
            </w:pPr>
          </w:p>
          <w:p w14:paraId="19B0F3A1" w14:textId="77777777" w:rsidR="00DF31C3" w:rsidRDefault="00DF31C3" w:rsidP="00DF31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  <w:p w14:paraId="028CDEA9" w14:textId="347F1845" w:rsidR="00DF31C3" w:rsidRPr="00691D04" w:rsidRDefault="00DF31C3" w:rsidP="00DF31C3">
            <w:pPr>
              <w:jc w:val="center"/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FAC/2019/07</w:t>
            </w:r>
          </w:p>
        </w:tc>
        <w:tc>
          <w:tcPr>
            <w:tcW w:w="7229" w:type="dxa"/>
          </w:tcPr>
          <w:p w14:paraId="71469E55" w14:textId="77777777" w:rsidR="006A681C" w:rsidRPr="0085490D" w:rsidRDefault="0085490D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9450E</w:t>
            </w:r>
          </w:p>
          <w:p w14:paraId="3D3511C7" w14:textId="77777777" w:rsidR="00D73B0C" w:rsidRPr="0085490D" w:rsidRDefault="00D73B0C" w:rsidP="00D73B0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7F7C341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Predtým si prečítajte bezpečnostné pokyny.</w:t>
            </w:r>
          </w:p>
          <w:p w14:paraId="370A64CA" w14:textId="77777777" w:rsid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4C95A7F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Hlavné zrkadlo ponúka bežný 1 x pohľad a dodáva sa s kompaktným zrkadlom (10-násobné zväčšenie), ktoré sa magneticky pripevňuje k prednej strane hlavného zrkadla. Ak ho nepoužívate, položte ho na základňu. Trojcestné kruhové svetlo osvetľuje zrkadlo, zatiaľ čo okolité svetlo na základni poskytuje pevné alebo pulzujúce akcentové osvetlenie.</w:t>
            </w:r>
          </w:p>
          <w:p w14:paraId="5BA18E0E" w14:textId="77777777" w:rsid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FD399B5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53BCA0CD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Spotrebič umiestnite na rovný a rovný povrch.</w:t>
            </w:r>
          </w:p>
          <w:p w14:paraId="0671AF78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• DÔLEŽITÉ!</w:t>
            </w:r>
            <w:r>
              <w:rPr>
                <w:sz w:val="20"/>
              </w:rPr>
              <w:t xml:space="preserve"> Zrkadlá nevystavujte priamemu slnečnému žiareniu, pretože to môže spôsobiť požiar.</w:t>
            </w:r>
          </w:p>
          <w:p w14:paraId="52653DA6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Zrkadlo a podstavec možno osvetliť samostatne alebo spoločne. Magnetické zrkadlo 10X sa nerozsvieti.</w:t>
            </w:r>
          </w:p>
          <w:p w14:paraId="10FAE5D8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Pripojte adaptér k základni zrkadla a potom do vhodnej elektrickej zásuvky.</w:t>
            </w:r>
          </w:p>
          <w:p w14:paraId="04504F76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• Stlačením tlačidla </w:t>
            </w:r>
            <w:r>
              <w:rPr>
                <w:noProof/>
              </w:rPr>
              <w:drawing>
                <wp:inline distT="0" distB="0" distL="0" distR="0" wp14:anchorId="7B51C9BE" wp14:editId="0BB578FC">
                  <wp:extent cx="101600" cy="1174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" cy="124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na základni zrkadla zapnite svetlo. Môže sa používať s kompaktným zrkadlom na základni alebo bez neho.</w:t>
            </w:r>
          </w:p>
          <w:p w14:paraId="180519FE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• Rýchlym stlačením tlačidla </w:t>
            </w:r>
            <w:r>
              <w:rPr>
                <w:noProof/>
              </w:rPr>
              <w:drawing>
                <wp:inline distT="0" distB="0" distL="0" distR="0" wp14:anchorId="4BEF11DF" wp14:editId="2D8D65F0">
                  <wp:extent cx="104346" cy="1206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64" cy="135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rozsvietite zrkadlo. Jedným rýchlym stlačením dosiahnete nízke nastavenie, dvoma stredné nastavenie a tromi vysoké nastavenie. Štvrtým stlačením sa svetlá vypnú.</w:t>
            </w:r>
          </w:p>
          <w:p w14:paraId="16C2DAA0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• Podržte tlačidlo </w:t>
            </w:r>
            <w:r>
              <w:rPr>
                <w:noProof/>
              </w:rPr>
              <w:drawing>
                <wp:inline distT="0" distB="0" distL="0" distR="0" wp14:anchorId="248C7E6F" wp14:editId="3CDB1E6C">
                  <wp:extent cx="104346" cy="1206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10" cy="12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stlačené 1½ až 3 sekundy, aby sa základňa rozsvietila. Stlačte a podržte toto tlačidlo jedenkrát, aby sa rozsvietilo pevné svetlo. Stlačením a podržaním tohto tlačidla dvakrát prepnete na pulzný režim. Stlačením a podržaním tlačidla na 3 sekundy základňu vypnete.</w:t>
            </w:r>
          </w:p>
          <w:p w14:paraId="4C49EC30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• Stlačením tlačidla </w:t>
            </w:r>
            <w:r>
              <w:rPr>
                <w:noProof/>
              </w:rPr>
              <w:drawing>
                <wp:inline distT="0" distB="0" distL="0" distR="0" wp14:anchorId="3D2AF49E" wp14:editId="33F73401">
                  <wp:extent cx="98854" cy="1143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3" cy="12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na viac ako 3 sekundy sa vypnú všetky svetlá súčasne.</w:t>
            </w:r>
          </w:p>
          <w:p w14:paraId="4AF6D2E4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uložením na chladnom a suchom mieste nechajte úplne vychladnúť mimo dosahu detí.</w:t>
            </w:r>
          </w:p>
          <w:p w14:paraId="7A054C6B" w14:textId="77777777" w:rsid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8518BAC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LED SVIETIDLÁ</w:t>
            </w:r>
          </w:p>
          <w:p w14:paraId="2B68276B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Toto zrkadlo je vybavené nevymeniteľnými žiarovkami LED.</w:t>
            </w:r>
          </w:p>
          <w:p w14:paraId="55BCF6DB" w14:textId="77777777" w:rsid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D57183C" w14:textId="77777777" w:rsidR="0085490D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A ÚDRŽBA</w:t>
            </w:r>
          </w:p>
          <w:p w14:paraId="2149861F" w14:textId="77777777" w:rsidR="00DC3838" w:rsidRPr="0085490D" w:rsidRDefault="0085490D" w:rsidP="0085490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je potrebné zrkadlo vyčistiť, vypnite ho, odpojte zo zásuvky a nechajte ho úplne vychladnúť. Na čistenie vonkajšej strany zrkadla použite vlhkú handričku. Zrkadlo vyčistite čistiacim prostriedkom na sklo. Spotrebič zapínajte až vtedy, keď je úplne suchý.</w:t>
            </w:r>
          </w:p>
        </w:tc>
      </w:tr>
    </w:tbl>
    <w:p w14:paraId="6C5022BD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E81AD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3C79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06CB4E83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64A3" w14:textId="68A5036C" w:rsidR="00DB6FDB" w:rsidRPr="00DB6FDB" w:rsidRDefault="00DB6FDB" w:rsidP="00DB6FDB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DB6FDB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IB069221</w:t>
    </w:r>
  </w:p>
  <w:p w14:paraId="419C8ADA" w14:textId="3A04E3D4" w:rsidR="00DB6FDB" w:rsidRDefault="00DB6FDB">
    <w:pPr>
      <w:pStyle w:val="Pieddepage"/>
    </w:pPr>
  </w:p>
  <w:p w14:paraId="25BAF1C2" w14:textId="77777777" w:rsidR="00DB6FDB" w:rsidRDefault="00DB6F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E5B4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74F06383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E5E3D"/>
    <w:rsid w:val="00160AD5"/>
    <w:rsid w:val="002047AE"/>
    <w:rsid w:val="00255E5F"/>
    <w:rsid w:val="002804B3"/>
    <w:rsid w:val="002B2298"/>
    <w:rsid w:val="002E182B"/>
    <w:rsid w:val="00377E06"/>
    <w:rsid w:val="00463B12"/>
    <w:rsid w:val="004C3731"/>
    <w:rsid w:val="004C7F69"/>
    <w:rsid w:val="00507397"/>
    <w:rsid w:val="00521B69"/>
    <w:rsid w:val="005B7056"/>
    <w:rsid w:val="006130E7"/>
    <w:rsid w:val="00676AD3"/>
    <w:rsid w:val="0069058A"/>
    <w:rsid w:val="00691D04"/>
    <w:rsid w:val="006A681C"/>
    <w:rsid w:val="006D4819"/>
    <w:rsid w:val="006F740B"/>
    <w:rsid w:val="007F7621"/>
    <w:rsid w:val="00824F3C"/>
    <w:rsid w:val="0085490D"/>
    <w:rsid w:val="008C3FD4"/>
    <w:rsid w:val="008D414B"/>
    <w:rsid w:val="00905EAC"/>
    <w:rsid w:val="009C5C3C"/>
    <w:rsid w:val="009D5360"/>
    <w:rsid w:val="009E2F17"/>
    <w:rsid w:val="009E3C34"/>
    <w:rsid w:val="00A34DE3"/>
    <w:rsid w:val="00A57FE1"/>
    <w:rsid w:val="00B0329B"/>
    <w:rsid w:val="00BA0B4B"/>
    <w:rsid w:val="00BC77A9"/>
    <w:rsid w:val="00C0105F"/>
    <w:rsid w:val="00C2648B"/>
    <w:rsid w:val="00CD2DDD"/>
    <w:rsid w:val="00CE0540"/>
    <w:rsid w:val="00D632AC"/>
    <w:rsid w:val="00D73B0C"/>
    <w:rsid w:val="00DB6FDB"/>
    <w:rsid w:val="00DC3838"/>
    <w:rsid w:val="00DD4E6F"/>
    <w:rsid w:val="00DF31C3"/>
    <w:rsid w:val="00E432FA"/>
    <w:rsid w:val="00E508C7"/>
    <w:rsid w:val="00E81ADD"/>
    <w:rsid w:val="00EF430D"/>
    <w:rsid w:val="00F15B6E"/>
    <w:rsid w:val="00F36BE1"/>
    <w:rsid w:val="00F527DE"/>
    <w:rsid w:val="00F73A20"/>
    <w:rsid w:val="00F7466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A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2023-01-10T08:38:00Z</dcterms:modified>
</cp:coreProperties>
</file>